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5B4775" w:rsidRPr="00491993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B32FFA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Владимир Н. Цветковић</w:t>
            </w:r>
          </w:p>
        </w:tc>
      </w:tr>
      <w:tr w:rsidR="005B4775" w:rsidRPr="00491993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професор; научни светник</w:t>
            </w:r>
          </w:p>
        </w:tc>
      </w:tr>
      <w:tr w:rsidR="005B4775" w:rsidRPr="00860DB7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Факултет безбедности</w:t>
            </w:r>
          </w:p>
        </w:tc>
      </w:tr>
      <w:tr w:rsidR="005B4775" w:rsidRPr="005B4775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и филозофија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*редовни професор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1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цивилне одбр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a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не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ru-RU"/>
              </w:rPr>
              <w:t>, Ун. у Бгд.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Социологија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</w:tr>
      <w:tr w:rsidR="00B32FFA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*научни саветник</w:t>
            </w:r>
          </w:p>
        </w:tc>
        <w:tc>
          <w:tcPr>
            <w:tcW w:w="962" w:type="dxa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2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576CF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Институт за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фију 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 друштвену теорију,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Бг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д.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B32FFA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B32FFA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</w:tr>
      <w:tr w:rsidR="005B4775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1990.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политичких наука, Универзитет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теорија политике, социологија</w:t>
            </w:r>
            <w:r w:rsidR="00A150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филозофија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политике</w:t>
            </w:r>
          </w:p>
        </w:tc>
      </w:tr>
      <w:tr w:rsidR="00B32FFA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962" w:type="dxa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лтет, 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Нов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 С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ад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B32FFA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B32FFA" w:rsidRPr="00491993" w:rsidRDefault="00B32FFA" w:rsidP="002576C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исто</w:t>
            </w:r>
            <w:r w:rsidR="002576CF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рије, полити</w:t>
            </w:r>
            <w:r w:rsidR="002576CF">
              <w:rPr>
                <w:rFonts w:ascii="Times New Roman" w:hAnsi="Times New Roman"/>
                <w:sz w:val="20"/>
                <w:szCs w:val="20"/>
                <w:lang w:val="sr-Cyrl-CS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 филозофија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198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ПН,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тет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A1504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198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5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култет, 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 у НС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  <w:p w:rsidR="002576CF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860DB7" w:rsidTr="002576CF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860DB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ОСС, </w:t>
            </w:r>
            <w:r w:rsidRPr="00B32FF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ССС,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ОАС, МСС, МАС, САС)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 политике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теорије државе и безбедности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Fear and Humiliation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Yugoslav War and Refugees in Serbia, Praha, RSSZ 1998 (1998)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Volja za novo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 genealogiji modernosti. (2007)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Moć i mudrost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 političkoj dimenziji filozofije (2001)</w:t>
            </w:r>
          </w:p>
        </w:tc>
      </w:tr>
      <w:tr w:rsidR="0016290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16290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162905" w:rsidRPr="00860DB7" w:rsidRDefault="0016290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Polis i filozofija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Antička filozofija i njen istorijsko-politički horizont (2000)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udžbenik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Sociologija politike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Problemi, teorije, ideologije - Knjiga prva. (2018)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udžbenik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Sociologija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Osnovni pojmovi, pristupi, problemi. (2005; 2009; 2015)</w:t>
            </w:r>
          </w:p>
        </w:tc>
      </w:tr>
      <w:tr w:rsidR="005B4775" w:rsidRPr="00860DB7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zbornik radova (uredio)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>"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Oblikovanje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i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smisao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nauka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bezbednosti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>"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 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(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: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Rizik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mo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ć,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za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š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tita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–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uvo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đ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enje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nauke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bezbednosti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),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Sl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. </w:t>
            </w:r>
            <w:proofErr w:type="gramStart"/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glasnik</w:t>
            </w:r>
            <w:proofErr w:type="gramEnd"/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i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FB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Beograd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2010.</w:t>
            </w:r>
          </w:p>
        </w:tc>
      </w:tr>
      <w:tr w:rsidR="005B4775" w:rsidRPr="00162905" w:rsidTr="00162905">
        <w:trPr>
          <w:trHeight w:val="345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naučni članak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16290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Self-cognition and Political Projection, Serbian Studies, Washington 1/1997.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naučni članak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162905" w:rsidP="00860DB7">
            <w:pPr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</w:rPr>
              <w:t xml:space="preserve">UNCERTAIN FUTURE AND LIMITED TIME (On long-term un/sustainabillity of the </w:t>
            </w:r>
            <w:r w:rsidRPr="00860DB7">
              <w:rPr>
                <w:rFonts w:ascii="Times New Roman" w:hAnsi="Times New Roman"/>
                <w:b/>
                <w:i/>
                <w:sz w:val="18"/>
                <w:szCs w:val="18"/>
              </w:rPr>
              <w:t>New Silk Road</w:t>
            </w:r>
            <w:r w:rsidRPr="00860DB7">
              <w:rPr>
                <w:rFonts w:ascii="Times New Roman" w:hAnsi="Times New Roman"/>
                <w:b/>
                <w:sz w:val="18"/>
                <w:szCs w:val="18"/>
              </w:rPr>
              <w:t>),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Beograd 2018.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162905" w:rsidTr="002576CF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860DB7" w:rsidRDefault="00E74E86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50</w:t>
            </w:r>
            <w:bookmarkStart w:id="0" w:name="_GoBack"/>
            <w:bookmarkEnd w:id="0"/>
          </w:p>
        </w:tc>
      </w:tr>
      <w:tr w:rsidR="005B4775" w:rsidRPr="00162905" w:rsidTr="002576CF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5B4775" w:rsidRPr="00162905" w:rsidTr="002576CF">
        <w:trPr>
          <w:trHeight w:val="176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A15042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(2)</w:t>
            </w:r>
          </w:p>
        </w:tc>
        <w:tc>
          <w:tcPr>
            <w:tcW w:w="3296" w:type="dxa"/>
            <w:gridSpan w:val="4"/>
            <w:vAlign w:val="center"/>
          </w:tcPr>
          <w:p w:rsidR="005B4775" w:rsidRPr="0016290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2905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A15042" w:rsidRPr="00162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(-)</w:t>
            </w:r>
          </w:p>
        </w:tc>
      </w:tr>
      <w:tr w:rsidR="005B4775" w:rsidRPr="00162905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авршавања </w:t>
            </w:r>
          </w:p>
        </w:tc>
        <w:tc>
          <w:tcPr>
            <w:tcW w:w="6696" w:type="dxa"/>
            <w:gridSpan w:val="11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: декан ФБ од 2004-2012; носилац Светосавске награде 2006.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62905"/>
    <w:rsid w:val="0021773B"/>
    <w:rsid w:val="00242EAF"/>
    <w:rsid w:val="002576CF"/>
    <w:rsid w:val="005B4775"/>
    <w:rsid w:val="005F4F7C"/>
    <w:rsid w:val="00750667"/>
    <w:rsid w:val="00860DB7"/>
    <w:rsid w:val="008C39E3"/>
    <w:rsid w:val="00A15042"/>
    <w:rsid w:val="00A619FD"/>
    <w:rsid w:val="00B016B2"/>
    <w:rsid w:val="00B320FB"/>
    <w:rsid w:val="00B32FFA"/>
    <w:rsid w:val="00DE0D2D"/>
    <w:rsid w:val="00E54B18"/>
    <w:rsid w:val="00E74E86"/>
    <w:rsid w:val="00FA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2019-05-06T10:03:00Z</dcterms:created>
  <dcterms:modified xsi:type="dcterms:W3CDTF">2019-05-06T10:03:00Z</dcterms:modified>
</cp:coreProperties>
</file>